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F09CF" w14:textId="77777777" w:rsidR="000C26AF" w:rsidRPr="00D30662" w:rsidRDefault="000C26AF" w:rsidP="000C26AF">
      <w:pPr>
        <w:jc w:val="center"/>
        <w:rPr>
          <w:rFonts w:ascii="Comic Sans MS" w:hAnsi="Comic Sans MS"/>
          <w:sz w:val="40"/>
          <w:szCs w:val="40"/>
          <w:u w:val="single"/>
        </w:rPr>
      </w:pPr>
      <w:r w:rsidRPr="00D30662">
        <w:rPr>
          <w:rFonts w:ascii="Comic Sans MS" w:hAnsi="Comic Sans MS"/>
          <w:sz w:val="40"/>
          <w:szCs w:val="40"/>
          <w:u w:val="single"/>
        </w:rPr>
        <w:t>NH-is-Blooming Observation Instructions</w:t>
      </w:r>
    </w:p>
    <w:p w14:paraId="66616232" w14:textId="15511F9B" w:rsidR="000C26AF" w:rsidRPr="00D00057" w:rsidRDefault="000C26AF" w:rsidP="00D00057">
      <w:pPr>
        <w:pStyle w:val="ListParagraph"/>
        <w:numPr>
          <w:ilvl w:val="0"/>
          <w:numId w:val="1"/>
        </w:numPr>
        <w:rPr>
          <w:rFonts w:ascii="Comic Sans MS" w:hAnsi="Comic Sans MS"/>
          <w:sz w:val="32"/>
          <w:szCs w:val="32"/>
        </w:rPr>
      </w:pPr>
      <w:r>
        <w:rPr>
          <w:rFonts w:ascii="Comic Sans MS" w:hAnsi="Comic Sans MS"/>
          <w:sz w:val="32"/>
          <w:szCs w:val="32"/>
        </w:rPr>
        <w:t>Each month we will send you an observation “package” which identifies four or five pollinator friendly flowers that we would like you to watch for anywhere you happen to be around NH.</w:t>
      </w:r>
    </w:p>
    <w:p w14:paraId="68559F69" w14:textId="4337E1D6" w:rsidR="000C26AF" w:rsidRDefault="000C26AF" w:rsidP="000C26AF">
      <w:pPr>
        <w:pStyle w:val="ListParagraph"/>
        <w:numPr>
          <w:ilvl w:val="0"/>
          <w:numId w:val="1"/>
        </w:numPr>
        <w:rPr>
          <w:rFonts w:ascii="Comic Sans MS" w:hAnsi="Comic Sans MS"/>
          <w:sz w:val="32"/>
          <w:szCs w:val="32"/>
        </w:rPr>
      </w:pPr>
      <w:r>
        <w:rPr>
          <w:rFonts w:ascii="Comic Sans MS" w:hAnsi="Comic Sans MS"/>
          <w:sz w:val="32"/>
          <w:szCs w:val="32"/>
        </w:rPr>
        <w:t>When you see one of the flowers, record it on the observation sheet by noting the date, town, and whether you saw pollinators on the flowers.</w:t>
      </w:r>
    </w:p>
    <w:p w14:paraId="698D068A" w14:textId="77777777" w:rsidR="00D00057" w:rsidRDefault="000C26AF" w:rsidP="00D00057">
      <w:pPr>
        <w:pStyle w:val="ListParagraph"/>
        <w:numPr>
          <w:ilvl w:val="1"/>
          <w:numId w:val="1"/>
        </w:numPr>
        <w:rPr>
          <w:rFonts w:ascii="Comic Sans MS" w:hAnsi="Comic Sans MS"/>
          <w:sz w:val="32"/>
          <w:szCs w:val="32"/>
        </w:rPr>
      </w:pPr>
      <w:r>
        <w:rPr>
          <w:rFonts w:ascii="Comic Sans MS" w:hAnsi="Comic Sans MS"/>
          <w:sz w:val="32"/>
          <w:szCs w:val="32"/>
        </w:rPr>
        <w:t>If you see other flowers with pollinators, feel free to also record that on the observation sheet.</w:t>
      </w:r>
    </w:p>
    <w:p w14:paraId="3B491CAD" w14:textId="2FB90F4F" w:rsidR="00D00057" w:rsidRPr="00D00057" w:rsidRDefault="000C26AF" w:rsidP="00D00057">
      <w:pPr>
        <w:pStyle w:val="ListParagraph"/>
        <w:numPr>
          <w:ilvl w:val="0"/>
          <w:numId w:val="1"/>
        </w:numPr>
        <w:rPr>
          <w:rFonts w:ascii="Comic Sans MS" w:hAnsi="Comic Sans MS"/>
          <w:sz w:val="32"/>
          <w:szCs w:val="32"/>
        </w:rPr>
      </w:pPr>
      <w:r w:rsidRPr="00D00057">
        <w:rPr>
          <w:rFonts w:ascii="Comic Sans MS" w:hAnsi="Comic Sans MS"/>
          <w:sz w:val="32"/>
          <w:szCs w:val="32"/>
        </w:rPr>
        <w:t xml:space="preserve">At the end of the month, you can send your observation sheet </w:t>
      </w:r>
      <w:r w:rsidR="00D00057" w:rsidRPr="00D00057">
        <w:rPr>
          <w:rFonts w:ascii="Comic Sans MS" w:hAnsi="Comic Sans MS"/>
          <w:sz w:val="32"/>
          <w:szCs w:val="32"/>
        </w:rPr>
        <w:t>via either email to</w:t>
      </w:r>
      <w:r w:rsidRPr="00D00057">
        <w:rPr>
          <w:rFonts w:ascii="Comic Sans MS" w:hAnsi="Comic Sans MS"/>
          <w:sz w:val="32"/>
          <w:szCs w:val="32"/>
        </w:rPr>
        <w:t xml:space="preserve"> nh.is.blooming.com</w:t>
      </w:r>
      <w:r w:rsidR="00D00057" w:rsidRPr="00D00057">
        <w:rPr>
          <w:rFonts w:ascii="Comic Sans MS" w:hAnsi="Comic Sans MS"/>
          <w:sz w:val="32"/>
          <w:szCs w:val="32"/>
        </w:rPr>
        <w:t xml:space="preserve"> or by USPS mail at: NH-is-Blooming, PO Box 250, Gilmanton, NH 03237.</w:t>
      </w:r>
    </w:p>
    <w:p w14:paraId="3DA5A895" w14:textId="4F93FCE7" w:rsidR="00D00057" w:rsidRPr="00D00057" w:rsidRDefault="00D00057" w:rsidP="00D00057">
      <w:pPr>
        <w:pStyle w:val="ListParagraph"/>
        <w:numPr>
          <w:ilvl w:val="1"/>
          <w:numId w:val="1"/>
        </w:numPr>
      </w:pPr>
      <w:r>
        <w:rPr>
          <w:rFonts w:ascii="Comic Sans MS" w:hAnsi="Comic Sans MS"/>
          <w:sz w:val="32"/>
          <w:szCs w:val="32"/>
        </w:rPr>
        <w:t>W</w:t>
      </w:r>
      <w:r w:rsidR="000C26AF" w:rsidRPr="00D30662">
        <w:rPr>
          <w:rFonts w:ascii="Comic Sans MS" w:hAnsi="Comic Sans MS"/>
          <w:sz w:val="32"/>
          <w:szCs w:val="32"/>
        </w:rPr>
        <w:t>e</w:t>
      </w:r>
      <w:r>
        <w:rPr>
          <w:rFonts w:ascii="Comic Sans MS" w:hAnsi="Comic Sans MS"/>
          <w:sz w:val="32"/>
          <w:szCs w:val="32"/>
        </w:rPr>
        <w:t xml:space="preserve"> wi</w:t>
      </w:r>
      <w:r w:rsidR="000C26AF" w:rsidRPr="00D30662">
        <w:rPr>
          <w:rFonts w:ascii="Comic Sans MS" w:hAnsi="Comic Sans MS"/>
          <w:sz w:val="32"/>
          <w:szCs w:val="32"/>
        </w:rPr>
        <w:t xml:space="preserve">ll add it to the </w:t>
      </w:r>
      <w:r>
        <w:rPr>
          <w:rFonts w:ascii="Comic Sans MS" w:hAnsi="Comic Sans MS"/>
          <w:sz w:val="32"/>
          <w:szCs w:val="32"/>
        </w:rPr>
        <w:t>NH</w:t>
      </w:r>
      <w:r w:rsidR="000C26AF" w:rsidRPr="00D30662">
        <w:rPr>
          <w:rFonts w:ascii="Comic Sans MS" w:hAnsi="Comic Sans MS"/>
          <w:sz w:val="32"/>
          <w:szCs w:val="32"/>
        </w:rPr>
        <w:t>-is-blooming database</w:t>
      </w:r>
      <w:r>
        <w:rPr>
          <w:rFonts w:ascii="Comic Sans MS" w:hAnsi="Comic Sans MS"/>
          <w:sz w:val="32"/>
          <w:szCs w:val="32"/>
        </w:rPr>
        <w:t xml:space="preserve"> soon after we receive it.</w:t>
      </w:r>
    </w:p>
    <w:p w14:paraId="253F510B" w14:textId="0B7A578D" w:rsidR="00D00057" w:rsidRPr="00D00057" w:rsidRDefault="00D00057" w:rsidP="00D00057">
      <w:pPr>
        <w:pStyle w:val="ListParagraph"/>
        <w:numPr>
          <w:ilvl w:val="1"/>
          <w:numId w:val="1"/>
        </w:numPr>
      </w:pPr>
      <w:r>
        <w:rPr>
          <w:rFonts w:ascii="Comic Sans MS" w:hAnsi="Comic Sans MS"/>
          <w:sz w:val="32"/>
          <w:szCs w:val="32"/>
        </w:rPr>
        <w:t>We are happy to accept the observations in any format that is eas</w:t>
      </w:r>
      <w:r w:rsidR="003C0ED5">
        <w:rPr>
          <w:rFonts w:ascii="Comic Sans MS" w:hAnsi="Comic Sans MS"/>
          <w:sz w:val="32"/>
          <w:szCs w:val="32"/>
        </w:rPr>
        <w:t>y</w:t>
      </w:r>
      <w:r>
        <w:rPr>
          <w:rFonts w:ascii="Comic Sans MS" w:hAnsi="Comic Sans MS"/>
          <w:sz w:val="32"/>
          <w:szCs w:val="32"/>
        </w:rPr>
        <w:t xml:space="preserve"> for you!</w:t>
      </w:r>
    </w:p>
    <w:p w14:paraId="117298BC" w14:textId="5828833B" w:rsidR="00D00057" w:rsidRPr="00D00057" w:rsidRDefault="00D00057" w:rsidP="00D00057">
      <w:pPr>
        <w:pStyle w:val="ListParagraph"/>
        <w:numPr>
          <w:ilvl w:val="0"/>
          <w:numId w:val="1"/>
        </w:numPr>
        <w:rPr>
          <w:rFonts w:ascii="Comic Sans MS" w:hAnsi="Comic Sans MS"/>
          <w:sz w:val="32"/>
          <w:szCs w:val="32"/>
        </w:rPr>
      </w:pPr>
      <w:r w:rsidRPr="00D00057">
        <w:rPr>
          <w:rFonts w:ascii="Comic Sans MS" w:hAnsi="Comic Sans MS"/>
          <w:sz w:val="32"/>
          <w:szCs w:val="32"/>
        </w:rPr>
        <w:t>Send questions to:  nh.is.blooming@gmail.com</w:t>
      </w:r>
    </w:p>
    <w:p w14:paraId="2A99A468" w14:textId="77777777" w:rsidR="000C26AF" w:rsidRDefault="000C26AF" w:rsidP="00B02610">
      <w:pPr>
        <w:jc w:val="center"/>
        <w:rPr>
          <w:rFonts w:ascii="Comic Sans MS" w:hAnsi="Comic Sans MS"/>
          <w:sz w:val="32"/>
          <w:szCs w:val="32"/>
          <w:u w:val="single"/>
        </w:rPr>
      </w:pPr>
      <w:r>
        <w:rPr>
          <w:rFonts w:ascii="Comic Sans MS" w:hAnsi="Comic Sans MS"/>
          <w:sz w:val="32"/>
          <w:szCs w:val="32"/>
          <w:u w:val="single"/>
        </w:rPr>
        <w:br w:type="page"/>
      </w:r>
    </w:p>
    <w:p w14:paraId="618D2DBA" w14:textId="39854070" w:rsidR="00FB268E" w:rsidRDefault="00B02610" w:rsidP="00B13573">
      <w:pPr>
        <w:jc w:val="center"/>
        <w:rPr>
          <w:rFonts w:ascii="Comic Sans MS" w:hAnsi="Comic Sans MS"/>
          <w:sz w:val="32"/>
          <w:szCs w:val="32"/>
          <w:u w:val="single"/>
        </w:rPr>
      </w:pPr>
      <w:r w:rsidRPr="00B02610">
        <w:rPr>
          <w:rFonts w:ascii="Comic Sans MS" w:hAnsi="Comic Sans MS"/>
          <w:sz w:val="32"/>
          <w:szCs w:val="32"/>
          <w:u w:val="single"/>
        </w:rPr>
        <w:lastRenderedPageBreak/>
        <w:t>NH</w:t>
      </w:r>
      <w:r w:rsidR="00FD4737">
        <w:rPr>
          <w:rFonts w:ascii="Comic Sans MS" w:hAnsi="Comic Sans MS"/>
          <w:sz w:val="32"/>
          <w:szCs w:val="32"/>
          <w:u w:val="single"/>
        </w:rPr>
        <w:t>-</w:t>
      </w:r>
      <w:r w:rsidRPr="00B02610">
        <w:rPr>
          <w:rFonts w:ascii="Comic Sans MS" w:hAnsi="Comic Sans MS"/>
          <w:sz w:val="32"/>
          <w:szCs w:val="32"/>
          <w:u w:val="single"/>
        </w:rPr>
        <w:t>is</w:t>
      </w:r>
      <w:r w:rsidR="00FD4737">
        <w:rPr>
          <w:rFonts w:ascii="Comic Sans MS" w:hAnsi="Comic Sans MS"/>
          <w:sz w:val="32"/>
          <w:szCs w:val="32"/>
          <w:u w:val="single"/>
        </w:rPr>
        <w:t>-</w:t>
      </w:r>
      <w:proofErr w:type="gramStart"/>
      <w:r w:rsidR="00FD4737">
        <w:rPr>
          <w:rFonts w:ascii="Comic Sans MS" w:hAnsi="Comic Sans MS"/>
          <w:sz w:val="32"/>
          <w:szCs w:val="32"/>
          <w:u w:val="single"/>
        </w:rPr>
        <w:t>B</w:t>
      </w:r>
      <w:r w:rsidRPr="00B02610">
        <w:rPr>
          <w:rFonts w:ascii="Comic Sans MS" w:hAnsi="Comic Sans MS"/>
          <w:sz w:val="32"/>
          <w:szCs w:val="32"/>
          <w:u w:val="single"/>
        </w:rPr>
        <w:t xml:space="preserve">looming </w:t>
      </w:r>
      <w:r w:rsidR="00B92429">
        <w:rPr>
          <w:rFonts w:ascii="Comic Sans MS" w:hAnsi="Comic Sans MS"/>
          <w:sz w:val="32"/>
          <w:szCs w:val="32"/>
          <w:u w:val="single"/>
        </w:rPr>
        <w:t xml:space="preserve"> </w:t>
      </w:r>
      <w:r w:rsidR="00CF18A3">
        <w:rPr>
          <w:rFonts w:ascii="Comic Sans MS" w:hAnsi="Comic Sans MS"/>
          <w:sz w:val="32"/>
          <w:szCs w:val="32"/>
          <w:u w:val="single"/>
        </w:rPr>
        <w:t>June</w:t>
      </w:r>
      <w:proofErr w:type="gramEnd"/>
      <w:r w:rsidRPr="00B02610">
        <w:rPr>
          <w:rFonts w:ascii="Comic Sans MS" w:hAnsi="Comic Sans MS"/>
          <w:sz w:val="32"/>
          <w:szCs w:val="32"/>
          <w:u w:val="single"/>
        </w:rPr>
        <w:t xml:space="preserve"> Observation Flowers</w:t>
      </w:r>
    </w:p>
    <w:p w14:paraId="193D60D1" w14:textId="10817F27" w:rsidR="00915A66" w:rsidRPr="00915A66" w:rsidRDefault="00CF18A3" w:rsidP="00AC6F64">
      <w:pPr>
        <w:rPr>
          <w:rFonts w:ascii="Comic Sans MS" w:hAnsi="Comic Sans MS"/>
          <w:sz w:val="32"/>
          <w:szCs w:val="32"/>
          <w:u w:val="single"/>
        </w:rPr>
      </w:pPr>
      <w:r>
        <w:rPr>
          <w:rFonts w:ascii="Comic Sans MS" w:hAnsi="Comic Sans MS"/>
          <w:noProof/>
          <w:sz w:val="32"/>
          <w:szCs w:val="32"/>
        </w:rPr>
        <w:drawing>
          <wp:inline distT="0" distB="0" distL="0" distR="0" wp14:anchorId="7FBB4121" wp14:editId="477EB98E">
            <wp:extent cx="2933700" cy="2571502"/>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40550" cy="2577506"/>
                    </a:xfrm>
                    <a:prstGeom prst="rect">
                      <a:avLst/>
                    </a:prstGeom>
                  </pic:spPr>
                </pic:pic>
              </a:graphicData>
            </a:graphic>
          </wp:inline>
        </w:drawing>
      </w:r>
      <w:r w:rsidR="00FB268E">
        <w:rPr>
          <w:rFonts w:ascii="Comic Sans MS" w:hAnsi="Comic Sans MS"/>
          <w:noProof/>
          <w:sz w:val="32"/>
          <w:szCs w:val="32"/>
          <w:u w:val="single"/>
        </w:rPr>
        <w:t xml:space="preserve">          </w:t>
      </w:r>
      <w:r w:rsidR="004C694F">
        <w:rPr>
          <w:rFonts w:ascii="Comic Sans MS" w:hAnsi="Comic Sans MS"/>
          <w:noProof/>
          <w:sz w:val="32"/>
          <w:szCs w:val="32"/>
          <w:u w:val="single"/>
        </w:rPr>
        <w:drawing>
          <wp:inline distT="0" distB="0" distL="0" distR="0" wp14:anchorId="5B2E904A" wp14:editId="3DE36ED8">
            <wp:extent cx="2895600" cy="25501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
                      <a:extLst>
                        <a:ext uri="{28A0092B-C50C-407E-A947-70E740481C1C}">
                          <a14:useLocalDpi xmlns:a14="http://schemas.microsoft.com/office/drawing/2010/main" val="0"/>
                        </a:ext>
                      </a:extLst>
                    </a:blip>
                    <a:stretch>
                      <a:fillRect/>
                    </a:stretch>
                  </pic:blipFill>
                  <pic:spPr>
                    <a:xfrm>
                      <a:off x="0" y="0"/>
                      <a:ext cx="2895600" cy="2550160"/>
                    </a:xfrm>
                    <a:prstGeom prst="rect">
                      <a:avLst/>
                    </a:prstGeom>
                  </pic:spPr>
                </pic:pic>
              </a:graphicData>
            </a:graphic>
          </wp:inline>
        </w:drawing>
      </w:r>
    </w:p>
    <w:p w14:paraId="136E1B22" w14:textId="01BBB5E8" w:rsidR="00AC6F64" w:rsidRDefault="00766FCA" w:rsidP="00AC6F64">
      <w:pPr>
        <w:rPr>
          <w:rFonts w:ascii="Comic Sans MS" w:hAnsi="Comic Sans MS"/>
          <w:sz w:val="32"/>
          <w:szCs w:val="32"/>
        </w:rPr>
      </w:pPr>
      <w:r w:rsidRPr="00B02610">
        <w:rPr>
          <w:rFonts w:ascii="Comic Sans MS" w:hAnsi="Comic Sans MS"/>
          <w:noProof/>
          <w:sz w:val="32"/>
          <w:szCs w:val="32"/>
          <w:u w:val="single"/>
        </w:rPr>
        <mc:AlternateContent>
          <mc:Choice Requires="wps">
            <w:drawing>
              <wp:anchor distT="45720" distB="45720" distL="114300" distR="114300" simplePos="0" relativeHeight="251662336" behindDoc="0" locked="0" layoutInCell="1" allowOverlap="1" wp14:anchorId="04AD5646" wp14:editId="6570EAE8">
                <wp:simplePos x="0" y="0"/>
                <wp:positionH relativeFrom="margin">
                  <wp:align>left</wp:align>
                </wp:positionH>
                <wp:positionV relativeFrom="paragraph">
                  <wp:posOffset>30480</wp:posOffset>
                </wp:positionV>
                <wp:extent cx="2980690" cy="1790700"/>
                <wp:effectExtent l="0" t="0" r="101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1790700"/>
                        </a:xfrm>
                        <a:prstGeom prst="rect">
                          <a:avLst/>
                        </a:prstGeom>
                        <a:solidFill>
                          <a:srgbClr val="FFFFFF"/>
                        </a:solidFill>
                        <a:ln w="9525">
                          <a:solidFill>
                            <a:srgbClr val="000000"/>
                          </a:solidFill>
                          <a:miter lim="800000"/>
                          <a:headEnd/>
                          <a:tailEnd/>
                        </a:ln>
                      </wps:spPr>
                      <wps:txbx>
                        <w:txbxContent>
                          <w:p w14:paraId="5EF3F981" w14:textId="69D31842" w:rsidR="00915A66" w:rsidRPr="00FD4737" w:rsidRDefault="00915A66" w:rsidP="00FD4737">
                            <w:pPr>
                              <w:jc w:val="center"/>
                              <w:rPr>
                                <w:b/>
                                <w:bCs/>
                                <w:sz w:val="28"/>
                                <w:szCs w:val="28"/>
                                <w:u w:val="single"/>
                              </w:rPr>
                            </w:pPr>
                            <w:r>
                              <w:rPr>
                                <w:b/>
                                <w:bCs/>
                                <w:sz w:val="28"/>
                                <w:szCs w:val="28"/>
                                <w:u w:val="single"/>
                              </w:rPr>
                              <w:t>White Clover</w:t>
                            </w:r>
                          </w:p>
                          <w:p w14:paraId="2A0902FD" w14:textId="1AC6F782" w:rsidR="00915A66" w:rsidRDefault="00915A66" w:rsidP="004C694F">
                            <w:r>
                              <w:t>Description:  low growing, white flowers, usually 3 leaves</w:t>
                            </w:r>
                          </w:p>
                          <w:p w14:paraId="37B0CA7E" w14:textId="226C3BC7" w:rsidR="00915A66" w:rsidRDefault="00915A66">
                            <w:proofErr w:type="gramStart"/>
                            <w:r>
                              <w:t>Pollinators :</w:t>
                            </w:r>
                            <w:proofErr w:type="gramEnd"/>
                            <w:r>
                              <w:t xml:space="preserve">  nectar source   </w:t>
                            </w:r>
                          </w:p>
                          <w:p w14:paraId="45962FF0" w14:textId="3412CC94" w:rsidR="00915A66" w:rsidRDefault="00915A66">
                            <w:r>
                              <w:t xml:space="preserve">Source: </w:t>
                            </w:r>
                            <w:hyperlink r:id="rId7" w:history="1">
                              <w:r w:rsidR="00766FCA" w:rsidRPr="00766FCA">
                                <w:rPr>
                                  <w:rStyle w:val="Hyperlink"/>
                                </w:rPr>
                                <w:t>https://en.m.wikipedia.org/wiki/Trifolium_repens</w:t>
                              </w:r>
                            </w:hyperlink>
                          </w:p>
                          <w:p w14:paraId="035A1A08" w14:textId="77777777" w:rsidR="00915A66" w:rsidRDefault="00915A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AD5646" id="_x0000_t202" coordsize="21600,21600" o:spt="202" path="m,l,21600r21600,l21600,xe">
                <v:stroke joinstyle="miter"/>
                <v:path gradientshapeok="t" o:connecttype="rect"/>
              </v:shapetype>
              <v:shape id="Text Box 2" o:spid="_x0000_s1026" type="#_x0000_t202" style="position:absolute;margin-left:0;margin-top:2.4pt;width:234.7pt;height:141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">
                <v:textbox>
                  <w:txbxContent>
                    <w:p w14:paraId="5EF3F981" w14:textId="69D31842" w:rsidR="00915A66" w:rsidRPr="00FD4737" w:rsidRDefault="00915A66" w:rsidP="00FD4737">
                      <w:pPr>
                        <w:jc w:val="center"/>
                        <w:rPr>
                          <w:b/>
                          <w:bCs/>
                          <w:sz w:val="28"/>
                          <w:szCs w:val="28"/>
                          <w:u w:val="single"/>
                        </w:rPr>
                      </w:pPr>
                      <w:r>
                        <w:rPr>
                          <w:b/>
                          <w:bCs/>
                          <w:sz w:val="28"/>
                          <w:szCs w:val="28"/>
                          <w:u w:val="single"/>
                        </w:rPr>
                        <w:t>White Clover</w:t>
                      </w:r>
                    </w:p>
                    <w:p w14:paraId="2A0902FD" w14:textId="1AC6F782" w:rsidR="00915A66" w:rsidRDefault="00915A66" w:rsidP="004C694F">
                      <w:r>
                        <w:t>Description:  low growing, white flowers, usually 3 leaves</w:t>
                      </w:r>
                    </w:p>
                    <w:p w14:paraId="37B0CA7E" w14:textId="226C3BC7" w:rsidR="00915A66" w:rsidRDefault="00915A66">
                      <w:proofErr w:type="gramStart"/>
                      <w:r>
                        <w:t>Pollinators :</w:t>
                      </w:r>
                      <w:proofErr w:type="gramEnd"/>
                      <w:r>
                        <w:t xml:space="preserve">  nectar source   </w:t>
                      </w:r>
                    </w:p>
                    <w:p w14:paraId="45962FF0" w14:textId="3412CC94" w:rsidR="00915A66" w:rsidRDefault="00915A66">
                      <w:r>
                        <w:t xml:space="preserve">Source: </w:t>
                      </w:r>
                      <w:hyperlink r:id="rId8" w:history="1">
                        <w:r w:rsidR="00766FCA" w:rsidRPr="00766FCA">
                          <w:rPr>
                            <w:rStyle w:val="Hyperlink"/>
                          </w:rPr>
                          <w:t>https://en.m.wikipedia.org/wiki/Trifolium_repens</w:t>
                        </w:r>
                      </w:hyperlink>
                    </w:p>
                    <w:p w14:paraId="035A1A08" w14:textId="77777777" w:rsidR="00915A66" w:rsidRDefault="00915A66"/>
                  </w:txbxContent>
                </v:textbox>
                <w10:wrap type="square" anchorx="margin"/>
              </v:shape>
            </w:pict>
          </mc:Fallback>
        </mc:AlternateContent>
      </w:r>
      <w:r w:rsidRPr="00B02610">
        <w:rPr>
          <w:rFonts w:ascii="Comic Sans MS" w:hAnsi="Comic Sans MS"/>
          <w:noProof/>
          <w:sz w:val="32"/>
          <w:szCs w:val="32"/>
          <w:u w:val="single"/>
        </w:rPr>
        <mc:AlternateContent>
          <mc:Choice Requires="wps">
            <w:drawing>
              <wp:anchor distT="45720" distB="45720" distL="114300" distR="114300" simplePos="0" relativeHeight="251664384" behindDoc="0" locked="0" layoutInCell="1" allowOverlap="1" wp14:anchorId="50ED3812" wp14:editId="5C12E394">
                <wp:simplePos x="0" y="0"/>
                <wp:positionH relativeFrom="margin">
                  <wp:posOffset>3543300</wp:posOffset>
                </wp:positionH>
                <wp:positionV relativeFrom="paragraph">
                  <wp:posOffset>59055</wp:posOffset>
                </wp:positionV>
                <wp:extent cx="3000375" cy="17335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733550"/>
                        </a:xfrm>
                        <a:prstGeom prst="rect">
                          <a:avLst/>
                        </a:prstGeom>
                        <a:solidFill>
                          <a:srgbClr val="FFFFFF"/>
                        </a:solidFill>
                        <a:ln w="9525">
                          <a:solidFill>
                            <a:srgbClr val="000000"/>
                          </a:solidFill>
                          <a:miter lim="800000"/>
                          <a:headEnd/>
                          <a:tailEnd/>
                        </a:ln>
                      </wps:spPr>
                      <wps:txbx>
                        <w:txbxContent>
                          <w:p w14:paraId="00E0A83C" w14:textId="3F316551" w:rsidR="00915A66" w:rsidRPr="00FD4737" w:rsidRDefault="00915A66" w:rsidP="00FD4737">
                            <w:pPr>
                              <w:jc w:val="center"/>
                              <w:rPr>
                                <w:b/>
                                <w:bCs/>
                                <w:sz w:val="28"/>
                                <w:szCs w:val="28"/>
                                <w:u w:val="single"/>
                              </w:rPr>
                            </w:pPr>
                            <w:r>
                              <w:rPr>
                                <w:b/>
                                <w:bCs/>
                                <w:sz w:val="28"/>
                                <w:szCs w:val="28"/>
                                <w:u w:val="single"/>
                              </w:rPr>
                              <w:t>Honeysuckle</w:t>
                            </w:r>
                          </w:p>
                          <w:p w14:paraId="45A2C99B" w14:textId="3979F4AD" w:rsidR="00915A66" w:rsidRDefault="00915A66" w:rsidP="00AC6F64">
                            <w:r>
                              <w:t>Description:  arching shrub or twining vine, tubular, fragrant flowers</w:t>
                            </w:r>
                          </w:p>
                          <w:p w14:paraId="47B4D48F" w14:textId="73C370C4" w:rsidR="00915A66" w:rsidRDefault="00915A66" w:rsidP="00AC6F64">
                            <w:pPr>
                              <w:spacing w:after="0"/>
                            </w:pPr>
                            <w:proofErr w:type="gramStart"/>
                            <w:r>
                              <w:t>Pollinators :</w:t>
                            </w:r>
                            <w:proofErr w:type="gramEnd"/>
                            <w:r>
                              <w:t xml:space="preserve">  nectar source</w:t>
                            </w:r>
                          </w:p>
                          <w:p w14:paraId="2BC9F448" w14:textId="77777777" w:rsidR="00766FCA" w:rsidRDefault="00766FCA" w:rsidP="00AC6F64">
                            <w:pPr>
                              <w:spacing w:after="0"/>
                            </w:pPr>
                          </w:p>
                          <w:p w14:paraId="207FA263" w14:textId="57365DD2" w:rsidR="00915A66" w:rsidRDefault="00915A66" w:rsidP="00AC6F64">
                            <w:r>
                              <w:t xml:space="preserve">Source: </w:t>
                            </w:r>
                            <w:hyperlink r:id="rId9" w:history="1">
                              <w:r w:rsidR="00766FCA" w:rsidRPr="00766FCA">
                                <w:rPr>
                                  <w:rStyle w:val="Hyperlink"/>
                                </w:rPr>
                                <w:t>https://en.m.wikipedia.org/wiki/Caprifoliaceae</w:t>
                              </w:r>
                            </w:hyperlink>
                          </w:p>
                          <w:p w14:paraId="5B856A8F" w14:textId="77777777" w:rsidR="00915A66" w:rsidRDefault="00915A66" w:rsidP="00AC6F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D3812" id="_x0000_s1027" type="#_x0000_t202" style="position:absolute;margin-left:279pt;margin-top:4.65pt;width:236.25pt;height:136.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">
                <v:textbox>
                  <w:txbxContent>
                    <w:p w14:paraId="00E0A83C" w14:textId="3F316551" w:rsidR="00915A66" w:rsidRPr="00FD4737" w:rsidRDefault="00915A66" w:rsidP="00FD4737">
                      <w:pPr>
                        <w:jc w:val="center"/>
                        <w:rPr>
                          <w:b/>
                          <w:bCs/>
                          <w:sz w:val="28"/>
                          <w:szCs w:val="28"/>
                          <w:u w:val="single"/>
                        </w:rPr>
                      </w:pPr>
                      <w:r>
                        <w:rPr>
                          <w:b/>
                          <w:bCs/>
                          <w:sz w:val="28"/>
                          <w:szCs w:val="28"/>
                          <w:u w:val="single"/>
                        </w:rPr>
                        <w:t>Honeysuckle</w:t>
                      </w:r>
                    </w:p>
                    <w:p w14:paraId="45A2C99B" w14:textId="3979F4AD" w:rsidR="00915A66" w:rsidRDefault="00915A66" w:rsidP="00AC6F64">
                      <w:r>
                        <w:t>Description:  arching shrub or twining vine, tubular, fragrant flowers</w:t>
                      </w:r>
                    </w:p>
                    <w:p w14:paraId="47B4D48F" w14:textId="73C370C4" w:rsidR="00915A66" w:rsidRDefault="00915A66" w:rsidP="00AC6F64">
                      <w:pPr>
                        <w:spacing w:after="0"/>
                      </w:pPr>
                      <w:proofErr w:type="gramStart"/>
                      <w:r>
                        <w:t>Pollinators :</w:t>
                      </w:r>
                      <w:proofErr w:type="gramEnd"/>
                      <w:r>
                        <w:t xml:space="preserve">  nectar source</w:t>
                      </w:r>
                    </w:p>
                    <w:p w14:paraId="2BC9F448" w14:textId="77777777" w:rsidR="00766FCA" w:rsidRDefault="00766FCA" w:rsidP="00AC6F64">
                      <w:pPr>
                        <w:spacing w:after="0"/>
                      </w:pPr>
                    </w:p>
                    <w:p w14:paraId="207FA263" w14:textId="57365DD2" w:rsidR="00915A66" w:rsidRDefault="00915A66" w:rsidP="00AC6F64">
                      <w:r>
                        <w:t xml:space="preserve">Source: </w:t>
                      </w:r>
                      <w:hyperlink r:id="rId10" w:history="1">
                        <w:r w:rsidR="00766FCA" w:rsidRPr="00766FCA">
                          <w:rPr>
                            <w:rStyle w:val="Hyperlink"/>
                          </w:rPr>
                          <w:t>https://en.m.wikipedia.org/wiki/Caprifoliaceae</w:t>
                        </w:r>
                      </w:hyperlink>
                    </w:p>
                    <w:p w14:paraId="5B856A8F" w14:textId="77777777" w:rsidR="00915A66" w:rsidRDefault="00915A66" w:rsidP="00AC6F64"/>
                  </w:txbxContent>
                </v:textbox>
                <w10:wrap type="square" anchorx="margin"/>
              </v:shape>
            </w:pict>
          </mc:Fallback>
        </mc:AlternateContent>
      </w:r>
    </w:p>
    <w:p w14:paraId="179938F3" w14:textId="530B4C5B" w:rsidR="00915A66" w:rsidRPr="00915A66" w:rsidRDefault="00915A66" w:rsidP="00915A66">
      <w:pPr>
        <w:rPr>
          <w:rFonts w:ascii="Comic Sans MS" w:hAnsi="Comic Sans MS"/>
          <w:sz w:val="32"/>
          <w:szCs w:val="32"/>
        </w:rPr>
      </w:pPr>
    </w:p>
    <w:p w14:paraId="737D2AA7" w14:textId="23DA4294" w:rsidR="00915A66" w:rsidRPr="00915A66" w:rsidRDefault="00915A66" w:rsidP="00915A66">
      <w:pPr>
        <w:rPr>
          <w:rFonts w:ascii="Comic Sans MS" w:hAnsi="Comic Sans MS"/>
          <w:sz w:val="32"/>
          <w:szCs w:val="32"/>
        </w:rPr>
      </w:pPr>
    </w:p>
    <w:p w14:paraId="0738EFA0" w14:textId="2E4D8805" w:rsidR="00915A66" w:rsidRPr="00915A66" w:rsidRDefault="00915A66" w:rsidP="00915A66">
      <w:pPr>
        <w:rPr>
          <w:rFonts w:ascii="Comic Sans MS" w:hAnsi="Comic Sans MS"/>
          <w:sz w:val="32"/>
          <w:szCs w:val="32"/>
        </w:rPr>
      </w:pPr>
    </w:p>
    <w:p w14:paraId="479A12AF" w14:textId="07CB586A" w:rsidR="00915A66" w:rsidRPr="00915A66" w:rsidRDefault="00030469" w:rsidP="000416F5">
      <w:pPr>
        <w:tabs>
          <w:tab w:val="left" w:pos="7665"/>
          <w:tab w:val="left" w:pos="8220"/>
        </w:tabs>
        <w:rPr>
          <w:rFonts w:ascii="Comic Sans MS" w:hAnsi="Comic Sans MS"/>
          <w:sz w:val="32"/>
          <w:szCs w:val="32"/>
        </w:rPr>
      </w:pPr>
      <w:r>
        <w:rPr>
          <w:rFonts w:ascii="Comic Sans MS" w:hAnsi="Comic Sans MS"/>
          <w:noProof/>
          <w:sz w:val="32"/>
          <w:szCs w:val="32"/>
        </w:rPr>
        <w:t xml:space="preserve">      </w:t>
      </w:r>
      <w:r w:rsidR="000416F5">
        <w:rPr>
          <w:rFonts w:ascii="Comic Sans MS" w:hAnsi="Comic Sans MS"/>
          <w:noProof/>
          <w:sz w:val="32"/>
          <w:szCs w:val="32"/>
        </w:rPr>
        <w:t xml:space="preserve">     </w:t>
      </w:r>
      <w:r w:rsidR="005F2460">
        <w:rPr>
          <w:rFonts w:ascii="Comic Sans MS" w:hAnsi="Comic Sans MS"/>
          <w:noProof/>
          <w:sz w:val="32"/>
          <w:szCs w:val="32"/>
        </w:rPr>
        <w:t xml:space="preserve">    </w:t>
      </w:r>
      <w:r w:rsidR="000416F5">
        <w:rPr>
          <w:rFonts w:ascii="Comic Sans MS" w:hAnsi="Comic Sans MS"/>
          <w:noProof/>
          <w:sz w:val="32"/>
          <w:szCs w:val="32"/>
        </w:rPr>
        <w:t xml:space="preserve">    </w:t>
      </w:r>
      <w:r w:rsidR="009C1D2E">
        <w:rPr>
          <w:rFonts w:ascii="Comic Sans MS" w:hAnsi="Comic Sans MS"/>
          <w:noProof/>
          <w:sz w:val="32"/>
          <w:szCs w:val="32"/>
        </w:rPr>
        <w:drawing>
          <wp:inline distT="0" distB="0" distL="0" distR="0" wp14:anchorId="1F0B861E" wp14:editId="3869242A">
            <wp:extent cx="2066925" cy="240284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tretch>
                      <a:fillRect/>
                    </a:stretch>
                  </pic:blipFill>
                  <pic:spPr>
                    <a:xfrm rot="10800000" flipV="1">
                      <a:off x="0" y="0"/>
                      <a:ext cx="2066925" cy="2402840"/>
                    </a:xfrm>
                    <a:prstGeom prst="rect">
                      <a:avLst/>
                    </a:prstGeom>
                  </pic:spPr>
                </pic:pic>
              </a:graphicData>
            </a:graphic>
          </wp:inline>
        </w:drawing>
      </w:r>
      <w:r w:rsidR="000416F5">
        <w:rPr>
          <w:rFonts w:ascii="Comic Sans MS" w:hAnsi="Comic Sans MS"/>
          <w:noProof/>
          <w:sz w:val="32"/>
          <w:szCs w:val="32"/>
        </w:rPr>
        <w:t xml:space="preserve">  </w:t>
      </w:r>
      <w:r w:rsidR="00E92DFE">
        <w:rPr>
          <w:rFonts w:ascii="Comic Sans MS" w:hAnsi="Comic Sans MS"/>
          <w:noProof/>
          <w:sz w:val="32"/>
          <w:szCs w:val="32"/>
        </w:rPr>
        <w:t xml:space="preserve">           </w:t>
      </w:r>
      <w:r w:rsidR="000416F5">
        <w:rPr>
          <w:rFonts w:ascii="Comic Sans MS" w:hAnsi="Comic Sans MS"/>
          <w:noProof/>
          <w:sz w:val="32"/>
          <w:szCs w:val="32"/>
        </w:rPr>
        <w:t xml:space="preserve"> </w:t>
      </w:r>
      <w:r w:rsidR="00E92DFE">
        <w:rPr>
          <w:rFonts w:ascii="Comic Sans MS" w:hAnsi="Comic Sans MS"/>
          <w:noProof/>
          <w:sz w:val="32"/>
          <w:szCs w:val="32"/>
        </w:rPr>
        <w:t xml:space="preserve">  </w:t>
      </w:r>
      <w:r w:rsidR="005F2460">
        <w:rPr>
          <w:rFonts w:ascii="Comic Sans MS" w:hAnsi="Comic Sans MS"/>
          <w:noProof/>
          <w:sz w:val="32"/>
          <w:szCs w:val="32"/>
        </w:rPr>
        <w:t xml:space="preserve">   </w:t>
      </w:r>
      <w:r w:rsidR="00E92DFE">
        <w:rPr>
          <w:rFonts w:ascii="Comic Sans MS" w:hAnsi="Comic Sans MS"/>
          <w:noProof/>
          <w:sz w:val="32"/>
          <w:szCs w:val="32"/>
        </w:rPr>
        <w:t xml:space="preserve">   </w:t>
      </w:r>
      <w:r w:rsidR="000416F5">
        <w:rPr>
          <w:rFonts w:ascii="Comic Sans MS" w:hAnsi="Comic Sans MS"/>
          <w:noProof/>
          <w:sz w:val="32"/>
          <w:szCs w:val="32"/>
        </w:rPr>
        <w:t xml:space="preserve">      </w:t>
      </w:r>
      <w:r w:rsidR="000416F5">
        <w:rPr>
          <w:rFonts w:ascii="Comic Sans MS" w:hAnsi="Comic Sans MS"/>
          <w:noProof/>
          <w:sz w:val="32"/>
          <w:szCs w:val="32"/>
        </w:rPr>
        <w:drawing>
          <wp:inline distT="0" distB="0" distL="0" distR="0" wp14:anchorId="704499CC" wp14:editId="4DAFD58D">
            <wp:extent cx="2324100" cy="2474595"/>
            <wp:effectExtent l="0" t="0" r="0" b="1905"/>
            <wp:docPr id="13" name="Picture 13" descr="A bee on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bee on a flow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324100" cy="2474595"/>
                    </a:xfrm>
                    <a:prstGeom prst="rect">
                      <a:avLst/>
                    </a:prstGeom>
                  </pic:spPr>
                </pic:pic>
              </a:graphicData>
            </a:graphic>
          </wp:inline>
        </w:drawing>
      </w:r>
      <w:r w:rsidR="000416F5">
        <w:rPr>
          <w:rFonts w:ascii="Comic Sans MS" w:hAnsi="Comic Sans MS"/>
          <w:noProof/>
          <w:sz w:val="32"/>
          <w:szCs w:val="32"/>
        </w:rPr>
        <w:tab/>
      </w:r>
      <w:r w:rsidR="000416F5">
        <w:rPr>
          <w:rFonts w:ascii="Comic Sans MS" w:hAnsi="Comic Sans MS"/>
          <w:noProof/>
          <w:sz w:val="32"/>
          <w:szCs w:val="32"/>
        </w:rPr>
        <w:tab/>
      </w:r>
    </w:p>
    <w:p w14:paraId="63735670" w14:textId="7C1B84EA" w:rsidR="00030469" w:rsidRDefault="00766FCA" w:rsidP="00030469">
      <w:pPr>
        <w:rPr>
          <w:rFonts w:ascii="Comic Sans MS" w:hAnsi="Comic Sans MS"/>
          <w:sz w:val="32"/>
          <w:szCs w:val="32"/>
        </w:rPr>
      </w:pPr>
      <w:r w:rsidRPr="00B02610">
        <w:rPr>
          <w:rFonts w:ascii="Comic Sans MS" w:hAnsi="Comic Sans MS"/>
          <w:noProof/>
          <w:sz w:val="32"/>
          <w:szCs w:val="32"/>
          <w:u w:val="single"/>
        </w:rPr>
        <mc:AlternateContent>
          <mc:Choice Requires="wps">
            <w:drawing>
              <wp:anchor distT="45720" distB="45720" distL="114300" distR="114300" simplePos="0" relativeHeight="251669504" behindDoc="0" locked="0" layoutInCell="1" allowOverlap="1" wp14:anchorId="184DADDC" wp14:editId="46C710AD">
                <wp:simplePos x="0" y="0"/>
                <wp:positionH relativeFrom="margin">
                  <wp:align>left</wp:align>
                </wp:positionH>
                <wp:positionV relativeFrom="paragraph">
                  <wp:posOffset>86995</wp:posOffset>
                </wp:positionV>
                <wp:extent cx="3028950" cy="16859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685925"/>
                        </a:xfrm>
                        <a:prstGeom prst="rect">
                          <a:avLst/>
                        </a:prstGeom>
                        <a:solidFill>
                          <a:srgbClr val="FFFFFF"/>
                        </a:solidFill>
                        <a:ln w="9525">
                          <a:solidFill>
                            <a:srgbClr val="000000"/>
                          </a:solidFill>
                          <a:miter lim="800000"/>
                          <a:headEnd/>
                          <a:tailEnd/>
                        </a:ln>
                      </wps:spPr>
                      <wps:txbx>
                        <w:txbxContent>
                          <w:p w14:paraId="7875FD8F" w14:textId="7276364D" w:rsidR="00915A66" w:rsidRPr="00FD4737" w:rsidRDefault="00915A66" w:rsidP="00FD4737">
                            <w:pPr>
                              <w:jc w:val="center"/>
                              <w:rPr>
                                <w:b/>
                                <w:bCs/>
                                <w:sz w:val="28"/>
                                <w:szCs w:val="28"/>
                                <w:u w:val="single"/>
                              </w:rPr>
                            </w:pPr>
                            <w:r>
                              <w:rPr>
                                <w:b/>
                                <w:bCs/>
                                <w:sz w:val="28"/>
                                <w:szCs w:val="28"/>
                                <w:u w:val="single"/>
                              </w:rPr>
                              <w:t>Lupine</w:t>
                            </w:r>
                          </w:p>
                          <w:p w14:paraId="618D465E" w14:textId="0913A26F" w:rsidR="00915A66" w:rsidRDefault="00915A66" w:rsidP="00AC6F64">
                            <w:r>
                              <w:t>Description:  spike, whorls of flowers, palmate leaves, multi-colors</w:t>
                            </w:r>
                          </w:p>
                          <w:p w14:paraId="12A4FDDC" w14:textId="3FF02410" w:rsidR="00915A66" w:rsidRDefault="00915A66" w:rsidP="00FD4737">
                            <w:pPr>
                              <w:spacing w:after="0"/>
                            </w:pPr>
                            <w:proofErr w:type="gramStart"/>
                            <w:r>
                              <w:t>Pollinators :</w:t>
                            </w:r>
                            <w:proofErr w:type="gramEnd"/>
                            <w:r>
                              <w:t xml:space="preserve">  nectar &amp; pollen source</w:t>
                            </w:r>
                          </w:p>
                          <w:p w14:paraId="6D49BF53" w14:textId="77777777" w:rsidR="00915A66" w:rsidRDefault="00915A66" w:rsidP="00FD4737">
                            <w:pPr>
                              <w:spacing w:after="0"/>
                            </w:pPr>
                          </w:p>
                          <w:p w14:paraId="4F1D5836" w14:textId="71816D12" w:rsidR="00915A66" w:rsidRDefault="00915A66" w:rsidP="00AC6F64">
                            <w:proofErr w:type="gramStart"/>
                            <w:r>
                              <w:t>Source :</w:t>
                            </w:r>
                            <w:proofErr w:type="gramEnd"/>
                            <w:r>
                              <w:t xml:space="preserve"> </w:t>
                            </w:r>
                            <w:hyperlink r:id="rId13" w:history="1">
                              <w:r w:rsidR="00766FCA" w:rsidRPr="00766FCA">
                                <w:rPr>
                                  <w:rStyle w:val="Hyperlink"/>
                                </w:rPr>
                                <w:t>https://en.m.wikipedia.org/wiki/Lupinus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DADDC" id="_x0000_s1028" type="#_x0000_t202" style="position:absolute;margin-left:0;margin-top:6.85pt;width:238.5pt;height:132.7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">
                <v:textbox>
                  <w:txbxContent>
                    <w:p w14:paraId="7875FD8F" w14:textId="7276364D" w:rsidR="00915A66" w:rsidRPr="00FD4737" w:rsidRDefault="00915A66" w:rsidP="00FD4737">
                      <w:pPr>
                        <w:jc w:val="center"/>
                        <w:rPr>
                          <w:b/>
                          <w:bCs/>
                          <w:sz w:val="28"/>
                          <w:szCs w:val="28"/>
                          <w:u w:val="single"/>
                        </w:rPr>
                      </w:pPr>
                      <w:r>
                        <w:rPr>
                          <w:b/>
                          <w:bCs/>
                          <w:sz w:val="28"/>
                          <w:szCs w:val="28"/>
                          <w:u w:val="single"/>
                        </w:rPr>
                        <w:t>Lupine</w:t>
                      </w:r>
                    </w:p>
                    <w:p w14:paraId="618D465E" w14:textId="0913A26F" w:rsidR="00915A66" w:rsidRDefault="00915A66" w:rsidP="00AC6F64">
                      <w:r>
                        <w:t>Description:  spike, whorls of flowers, palmate leaves, multi-colors</w:t>
                      </w:r>
                    </w:p>
                    <w:p w14:paraId="12A4FDDC" w14:textId="3FF02410" w:rsidR="00915A66" w:rsidRDefault="00915A66" w:rsidP="00FD4737">
                      <w:pPr>
                        <w:spacing w:after="0"/>
                      </w:pPr>
                      <w:proofErr w:type="gramStart"/>
                      <w:r>
                        <w:t>Pollinators :</w:t>
                      </w:r>
                      <w:proofErr w:type="gramEnd"/>
                      <w:r>
                        <w:t xml:space="preserve">  nectar &amp; pollen source</w:t>
                      </w:r>
                    </w:p>
                    <w:p w14:paraId="6D49BF53" w14:textId="77777777" w:rsidR="00915A66" w:rsidRDefault="00915A66" w:rsidP="00FD4737">
                      <w:pPr>
                        <w:spacing w:after="0"/>
                      </w:pPr>
                    </w:p>
                    <w:p w14:paraId="4F1D5836" w14:textId="71816D12" w:rsidR="00915A66" w:rsidRDefault="00915A66" w:rsidP="00AC6F64">
                      <w:proofErr w:type="gramStart"/>
                      <w:r>
                        <w:t>Source :</w:t>
                      </w:r>
                      <w:proofErr w:type="gramEnd"/>
                      <w:r>
                        <w:t xml:space="preserve"> </w:t>
                      </w:r>
                      <w:hyperlink r:id="rId14" w:history="1">
                        <w:r w:rsidR="00766FCA" w:rsidRPr="00766FCA">
                          <w:rPr>
                            <w:rStyle w:val="Hyperlink"/>
                          </w:rPr>
                          <w:t>https://en.m.wikipedia.org/wiki/Lupinus</w:t>
                        </w:r>
                      </w:hyperlink>
                    </w:p>
                  </w:txbxContent>
                </v:textbox>
                <w10:wrap type="square" anchorx="margin"/>
              </v:shape>
            </w:pict>
          </mc:Fallback>
        </mc:AlternateContent>
      </w:r>
      <w:r w:rsidRPr="00B02610">
        <w:rPr>
          <w:rFonts w:ascii="Comic Sans MS" w:hAnsi="Comic Sans MS"/>
          <w:noProof/>
          <w:sz w:val="32"/>
          <w:szCs w:val="32"/>
          <w:u w:val="single"/>
        </w:rPr>
        <mc:AlternateContent>
          <mc:Choice Requires="wps">
            <w:drawing>
              <wp:anchor distT="45720" distB="45720" distL="114300" distR="114300" simplePos="0" relativeHeight="251671552" behindDoc="0" locked="0" layoutInCell="1" allowOverlap="1" wp14:anchorId="5FC29DA9" wp14:editId="0BAD0ACB">
                <wp:simplePos x="0" y="0"/>
                <wp:positionH relativeFrom="margin">
                  <wp:posOffset>3562350</wp:posOffset>
                </wp:positionH>
                <wp:positionV relativeFrom="paragraph">
                  <wp:posOffset>57150</wp:posOffset>
                </wp:positionV>
                <wp:extent cx="3000375" cy="173355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733550"/>
                        </a:xfrm>
                        <a:prstGeom prst="rect">
                          <a:avLst/>
                        </a:prstGeom>
                        <a:solidFill>
                          <a:srgbClr val="FFFFFF"/>
                        </a:solidFill>
                        <a:ln w="9525">
                          <a:solidFill>
                            <a:srgbClr val="000000"/>
                          </a:solidFill>
                          <a:miter lim="800000"/>
                          <a:headEnd/>
                          <a:tailEnd/>
                        </a:ln>
                      </wps:spPr>
                      <wps:txbx>
                        <w:txbxContent>
                          <w:p w14:paraId="05ED9D23" w14:textId="0505DAB3" w:rsidR="00915A66" w:rsidRPr="00FD4737" w:rsidRDefault="009A6639" w:rsidP="00FD4737">
                            <w:pPr>
                              <w:jc w:val="center"/>
                              <w:rPr>
                                <w:b/>
                                <w:bCs/>
                                <w:sz w:val="28"/>
                                <w:szCs w:val="28"/>
                                <w:u w:val="single"/>
                              </w:rPr>
                            </w:pPr>
                            <w:r>
                              <w:rPr>
                                <w:b/>
                                <w:bCs/>
                                <w:sz w:val="28"/>
                                <w:szCs w:val="28"/>
                                <w:u w:val="single"/>
                              </w:rPr>
                              <w:t>Red Clover</w:t>
                            </w:r>
                          </w:p>
                          <w:p w14:paraId="22D8A90D" w14:textId="77777777" w:rsidR="009A6639" w:rsidRDefault="00915A66" w:rsidP="009A6639">
                            <w:r>
                              <w:t xml:space="preserve">Description:  </w:t>
                            </w:r>
                            <w:proofErr w:type="spellStart"/>
                            <w:r w:rsidR="009A6639">
                              <w:t>trifolate</w:t>
                            </w:r>
                            <w:proofErr w:type="spellEnd"/>
                            <w:r w:rsidR="009A6639">
                              <w:t>, dark pink flower, lighter at base</w:t>
                            </w:r>
                          </w:p>
                          <w:p w14:paraId="122BD72C" w14:textId="370A57D7" w:rsidR="009A6639" w:rsidRDefault="00915A66" w:rsidP="009A6639">
                            <w:proofErr w:type="gramStart"/>
                            <w:r>
                              <w:t>Pollinators :</w:t>
                            </w:r>
                            <w:proofErr w:type="gramEnd"/>
                            <w:r>
                              <w:t xml:space="preserve">  Nectar source</w:t>
                            </w:r>
                          </w:p>
                          <w:p w14:paraId="1D164650" w14:textId="0EE54EF3" w:rsidR="00915A66" w:rsidRDefault="00915A66" w:rsidP="00AC6F64">
                            <w:r>
                              <w:t>Source:</w:t>
                            </w:r>
                            <w:r w:rsidR="009A6639">
                              <w:t xml:space="preserve"> </w:t>
                            </w:r>
                            <w:hyperlink r:id="rId15" w:history="1">
                              <w:hyperlink r:id="rId16" w:history="1">
                                <w:r w:rsidR="00766FCA" w:rsidRPr="00766FCA">
                                  <w:rPr>
                                    <w:rStyle w:val="Hyperlink"/>
                                  </w:rPr>
                                  <w:t>https://en.m.wikipedia.org/wiki/Trifolium_prate</w:t>
                                </w:r>
                              </w:hyperlink>
                              <w:proofErr w:type="spellStart"/>
                              <w:r w:rsidR="00766FCA" w:rsidRPr="00766FCA">
                                <w:rPr>
                                  <w:rStyle w:val="Hyperlink"/>
                                </w:rPr>
                                <w:t>nse</w:t>
                              </w:r>
                              <w:proofErr w:type="spellEnd"/>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C29DA9" id="_x0000_s1029" type="#_x0000_t202" style="position:absolute;margin-left:280.5pt;margin-top:4.5pt;width:236.25pt;height:136.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">
                <v:textbox>
                  <w:txbxContent>
                    <w:p w14:paraId="05ED9D23" w14:textId="0505DAB3" w:rsidR="00915A66" w:rsidRPr="00FD4737" w:rsidRDefault="009A6639" w:rsidP="00FD4737">
                      <w:pPr>
                        <w:jc w:val="center"/>
                        <w:rPr>
                          <w:b/>
                          <w:bCs/>
                          <w:sz w:val="28"/>
                          <w:szCs w:val="28"/>
                          <w:u w:val="single"/>
                        </w:rPr>
                      </w:pPr>
                      <w:r>
                        <w:rPr>
                          <w:b/>
                          <w:bCs/>
                          <w:sz w:val="28"/>
                          <w:szCs w:val="28"/>
                          <w:u w:val="single"/>
                        </w:rPr>
                        <w:t>Red Clover</w:t>
                      </w:r>
                    </w:p>
                    <w:p w14:paraId="22D8A90D" w14:textId="77777777" w:rsidR="009A6639" w:rsidRDefault="00915A66" w:rsidP="009A6639">
                      <w:r>
                        <w:t xml:space="preserve">Description:  </w:t>
                      </w:r>
                      <w:proofErr w:type="spellStart"/>
                      <w:r w:rsidR="009A6639">
                        <w:t>trifolate</w:t>
                      </w:r>
                      <w:proofErr w:type="spellEnd"/>
                      <w:r w:rsidR="009A6639">
                        <w:t>, dark pink flower, lighter at base</w:t>
                      </w:r>
                    </w:p>
                    <w:p w14:paraId="122BD72C" w14:textId="370A57D7" w:rsidR="009A6639" w:rsidRDefault="00915A66" w:rsidP="009A6639">
                      <w:proofErr w:type="gramStart"/>
                      <w:r>
                        <w:t>Pollinators :</w:t>
                      </w:r>
                      <w:proofErr w:type="gramEnd"/>
                      <w:r>
                        <w:t xml:space="preserve">  Nectar source</w:t>
                      </w:r>
                    </w:p>
                    <w:p w14:paraId="1D164650" w14:textId="0EE54EF3" w:rsidR="00915A66" w:rsidRDefault="00915A66" w:rsidP="00AC6F64">
                      <w:r>
                        <w:t>Source:</w:t>
                      </w:r>
                      <w:r w:rsidR="009A6639">
                        <w:t xml:space="preserve"> </w:t>
                      </w:r>
                      <w:hyperlink r:id="rId17" w:history="1">
                        <w:hyperlink r:id="rId18" w:history="1">
                          <w:r w:rsidR="00766FCA" w:rsidRPr="00766FCA">
                            <w:rPr>
                              <w:rStyle w:val="Hyperlink"/>
                            </w:rPr>
                            <w:t>https://en.m.wikipedia.org/wiki/Trifolium_prate</w:t>
                          </w:r>
                        </w:hyperlink>
                        <w:proofErr w:type="spellStart"/>
                        <w:r w:rsidR="00766FCA" w:rsidRPr="00766FCA">
                          <w:rPr>
                            <w:rStyle w:val="Hyperlink"/>
                          </w:rPr>
                          <w:t>nse</w:t>
                        </w:r>
                        <w:proofErr w:type="spellEnd"/>
                      </w:hyperlink>
                    </w:p>
                  </w:txbxContent>
                </v:textbox>
                <w10:wrap type="square" anchorx="margin"/>
              </v:shape>
            </w:pict>
          </mc:Fallback>
        </mc:AlternateContent>
      </w:r>
    </w:p>
    <w:p w14:paraId="27C51251" w14:textId="21BF40B1" w:rsidR="00915A66" w:rsidRDefault="00915A66" w:rsidP="00915A66">
      <w:pPr>
        <w:rPr>
          <w:rFonts w:ascii="Comic Sans MS" w:hAnsi="Comic Sans MS"/>
          <w:sz w:val="32"/>
          <w:szCs w:val="32"/>
        </w:rPr>
      </w:pPr>
    </w:p>
    <w:p w14:paraId="4D7C1BDC" w14:textId="7076CFF2" w:rsidR="00915A66" w:rsidRPr="00915A66" w:rsidRDefault="00915A66" w:rsidP="00915A66">
      <w:pPr>
        <w:tabs>
          <w:tab w:val="left" w:pos="2415"/>
        </w:tabs>
        <w:rPr>
          <w:rFonts w:ascii="Comic Sans MS" w:hAnsi="Comic Sans MS"/>
          <w:sz w:val="32"/>
          <w:szCs w:val="32"/>
        </w:rPr>
      </w:pPr>
      <w:r>
        <w:rPr>
          <w:rFonts w:ascii="Comic Sans MS" w:hAnsi="Comic Sans MS"/>
          <w:sz w:val="32"/>
          <w:szCs w:val="32"/>
        </w:rPr>
        <w:tab/>
      </w:r>
    </w:p>
    <w:sectPr w:rsidR="00915A66" w:rsidRPr="00915A66" w:rsidSect="00AC6F64">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F81C12"/>
    <w:multiLevelType w:val="hybridMultilevel"/>
    <w:tmpl w:val="F6B292C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9436c7a4-ae35-4fcb-9b6f-d6edec3d484f"/>
  </w:docVars>
  <w:rsids>
    <w:rsidRoot w:val="00B02610"/>
    <w:rsid w:val="00030469"/>
    <w:rsid w:val="000416F5"/>
    <w:rsid w:val="000C26AF"/>
    <w:rsid w:val="003C0ED5"/>
    <w:rsid w:val="004832D4"/>
    <w:rsid w:val="004C694F"/>
    <w:rsid w:val="00546E74"/>
    <w:rsid w:val="005F2460"/>
    <w:rsid w:val="00766FCA"/>
    <w:rsid w:val="00915A66"/>
    <w:rsid w:val="009A6639"/>
    <w:rsid w:val="009C1272"/>
    <w:rsid w:val="009C1D2E"/>
    <w:rsid w:val="00AC6F64"/>
    <w:rsid w:val="00B02610"/>
    <w:rsid w:val="00B13573"/>
    <w:rsid w:val="00B92429"/>
    <w:rsid w:val="00C32C31"/>
    <w:rsid w:val="00CF18A3"/>
    <w:rsid w:val="00D00057"/>
    <w:rsid w:val="00D85570"/>
    <w:rsid w:val="00E92DFE"/>
    <w:rsid w:val="00FB268E"/>
    <w:rsid w:val="00FD4737"/>
    <w:rsid w:val="00FE1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20DC1"/>
  <w15:chartTrackingRefBased/>
  <w15:docId w15:val="{05590CF1-3669-4D0E-B3DD-A805A6195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6F64"/>
    <w:rPr>
      <w:color w:val="0563C1" w:themeColor="hyperlink"/>
      <w:u w:val="single"/>
    </w:rPr>
  </w:style>
  <w:style w:type="character" w:styleId="UnresolvedMention">
    <w:name w:val="Unresolved Mention"/>
    <w:basedOn w:val="DefaultParagraphFont"/>
    <w:uiPriority w:val="99"/>
    <w:semiHidden/>
    <w:unhideWhenUsed/>
    <w:rsid w:val="00AC6F64"/>
    <w:rPr>
      <w:color w:val="605E5C"/>
      <w:shd w:val="clear" w:color="auto" w:fill="E1DFDD"/>
    </w:rPr>
  </w:style>
  <w:style w:type="paragraph" w:styleId="ListParagraph">
    <w:name w:val="List Paragraph"/>
    <w:basedOn w:val="Normal"/>
    <w:uiPriority w:val="34"/>
    <w:qFormat/>
    <w:rsid w:val="004832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m.wikipedia.org/wiki/Trifolium_repens" TargetMode="External"/><Relationship Id="rId13" Type="http://schemas.openxmlformats.org/officeDocument/2006/relationships/hyperlink" Target="https://en.m.wikipedia.org/wiki/Lupinus" TargetMode="External"/><Relationship Id="rId18" Type="http://schemas.openxmlformats.org/officeDocument/2006/relationships/hyperlink" Target="https://en.m.wikipedia.org/wiki/Trifolium_prate" TargetMode="External"/><Relationship Id="rId3" Type="http://schemas.openxmlformats.org/officeDocument/2006/relationships/settings" Target="settings.xml"/><Relationship Id="rId7" Type="http://schemas.openxmlformats.org/officeDocument/2006/relationships/hyperlink" Target="https://en.m.wikipedia.org/wiki/Trifolium_repens" TargetMode="External"/><Relationship Id="rId12" Type="http://schemas.openxmlformats.org/officeDocument/2006/relationships/image" Target="media/image4.jpg"/><Relationship Id="rId17" Type="http://schemas.openxmlformats.org/officeDocument/2006/relationships/hyperlink" Target="https://en.m.wikipedia.org/wiki/Trifolium_pratense" TargetMode="External"/><Relationship Id="rId2" Type="http://schemas.openxmlformats.org/officeDocument/2006/relationships/styles" Target="styles.xml"/><Relationship Id="rId16" Type="http://schemas.openxmlformats.org/officeDocument/2006/relationships/hyperlink" Target="https://en.m.wikipedia.org/wiki/Trifolium_prat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hyperlink" Target="https://en.m.wikipedia.org/wiki/Trifolium_pratense" TargetMode="External"/><Relationship Id="rId10" Type="http://schemas.openxmlformats.org/officeDocument/2006/relationships/hyperlink" Target="https://en.m.wikipedia.org/wiki/Caprifoliacea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m.wikipedia.org/wiki/Caprifoliaceae" TargetMode="External"/><Relationship Id="rId14" Type="http://schemas.openxmlformats.org/officeDocument/2006/relationships/hyperlink" Target="https://en.m.wikipedia.org/wiki/Lupi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141</Words>
  <Characters>806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 Achilles</dc:creator>
  <cp:keywords/>
  <dc:description/>
  <cp:lastModifiedBy>ME Achilles</cp:lastModifiedBy>
  <cp:revision>2</cp:revision>
  <dcterms:created xsi:type="dcterms:W3CDTF">2021-03-28T11:55:00Z</dcterms:created>
  <dcterms:modified xsi:type="dcterms:W3CDTF">2021-03-28T11:55:00Z</dcterms:modified>
</cp:coreProperties>
</file>